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A8869" w14:textId="61F12122" w:rsidR="00DC7B11" w:rsidRPr="00DC7B11" w:rsidRDefault="00DC7B11" w:rsidP="00DC7B11">
      <w:pPr>
        <w:jc w:val="center"/>
        <w:rPr>
          <w:rFonts w:ascii="UD デジタル 教科書体 NP-R" w:eastAsia="UD デジタル 教科書体 NP-R"/>
          <w:sz w:val="36"/>
          <w:szCs w:val="36"/>
        </w:rPr>
      </w:pPr>
      <w:r w:rsidRPr="00DC7B11">
        <w:rPr>
          <w:rFonts w:ascii="UD デジタル 教科書体 NP-R" w:eastAsia="UD デジタル 教科書体 NP-R" w:hint="eastAsia"/>
          <w:sz w:val="36"/>
          <w:szCs w:val="36"/>
        </w:rPr>
        <w:t>生活支援コーディネーター(地域包括支援センター)</w:t>
      </w:r>
    </w:p>
    <w:p w14:paraId="3B1762CF" w14:textId="77777777" w:rsidR="00DC7B11" w:rsidRPr="00DC7B11" w:rsidRDefault="00DC7B11" w:rsidP="00DC7B11">
      <w:pPr>
        <w:rPr>
          <w:rFonts w:ascii="UD デジタル 教科書体 NP-R" w:eastAsia="UD デジタル 教科書体 NP-R" w:hint="eastAsia"/>
        </w:rPr>
      </w:pPr>
    </w:p>
    <w:p w14:paraId="4F10021B" w14:textId="77777777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勤務形態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  <w:t>正規職員（常勤）</w:t>
      </w:r>
    </w:p>
    <w:p w14:paraId="342D971B" w14:textId="77777777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勤務施設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  <w:t>千葉市あんしんケアセンター山王</w:t>
      </w:r>
    </w:p>
    <w:p w14:paraId="540AC3B8" w14:textId="77777777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就業時間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  <w:t xml:space="preserve">8:45～17:45 </w:t>
      </w:r>
    </w:p>
    <w:p w14:paraId="3C034CAD" w14:textId="1730B145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休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日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  <w:t xml:space="preserve">土・日・祝日・有給休暇（初年度１０日） </w:t>
      </w:r>
    </w:p>
    <w:p w14:paraId="68AD39A8" w14:textId="77777777" w:rsidR="00DC7B11" w:rsidRDefault="00DC7B11" w:rsidP="00DC7B11">
      <w:pPr>
        <w:ind w:left="814" w:hangingChars="300" w:hanging="814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業務内容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  <w:t>生活支援・介護予防サービスのコーディネート等に関す</w:t>
      </w:r>
    </w:p>
    <w:p w14:paraId="18121BE9" w14:textId="77777777" w:rsidR="002460CE" w:rsidRDefault="00DC7B11" w:rsidP="002460CE">
      <w:pPr>
        <w:ind w:leftChars="300" w:left="634" w:firstLineChars="400" w:firstLine="1085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る業務</w:t>
      </w:r>
    </w:p>
    <w:p w14:paraId="50AEAC23" w14:textId="77777777" w:rsidR="002460CE" w:rsidRDefault="002460CE" w:rsidP="002460CE">
      <w:pPr>
        <w:ind w:leftChars="300" w:left="634" w:firstLineChars="400" w:firstLine="1085"/>
        <w:rPr>
          <w:rFonts w:ascii="UD デジタル 教科書体 NP-R" w:eastAsia="UD デジタル 教科書体 NP-R"/>
          <w:sz w:val="27"/>
          <w:szCs w:val="27"/>
        </w:rPr>
      </w:pPr>
      <w:r>
        <w:rPr>
          <w:rFonts w:ascii="ＭＳ 明朝" w:eastAsia="ＭＳ 明朝" w:hAnsi="ＭＳ 明朝" w:cs="ＭＳ 明朝" w:hint="eastAsia"/>
          <w:sz w:val="27"/>
          <w:szCs w:val="27"/>
        </w:rPr>
        <w:t>➀</w:t>
      </w:r>
      <w:r w:rsidR="00DC7B11" w:rsidRPr="00DC7B11">
        <w:rPr>
          <w:rFonts w:ascii="UD デジタル 教科書体 NP-R" w:eastAsia="UD デジタル 教科書体 NP-R" w:hint="eastAsia"/>
          <w:sz w:val="27"/>
          <w:szCs w:val="27"/>
        </w:rPr>
        <w:t>生活支援・介護予防サービスの提供状況の把握</w:t>
      </w:r>
      <w:r>
        <w:rPr>
          <w:rFonts w:ascii="UD デジタル 教科書体 NP-R" w:eastAsia="UD デジタル 教科書体 NP-R" w:hint="eastAsia"/>
          <w:sz w:val="27"/>
          <w:szCs w:val="27"/>
        </w:rPr>
        <w:t>・</w:t>
      </w:r>
      <w:r w:rsidR="00DC7B11" w:rsidRPr="00DC7B11">
        <w:rPr>
          <w:rFonts w:ascii="UD デジタル 教科書体 NP-R" w:eastAsia="UD デジタル 教科書体 NP-R" w:hint="eastAsia"/>
          <w:sz w:val="27"/>
          <w:szCs w:val="27"/>
        </w:rPr>
        <w:t>創出</w:t>
      </w:r>
    </w:p>
    <w:p w14:paraId="71E01574" w14:textId="77777777" w:rsidR="002460CE" w:rsidRDefault="002460CE" w:rsidP="002460CE">
      <w:pPr>
        <w:ind w:leftChars="300" w:left="634" w:firstLineChars="400" w:firstLine="1085"/>
        <w:rPr>
          <w:rFonts w:ascii="UD デジタル 教科書体 NP-R" w:eastAsia="UD デジタル 教科書体 NP-R"/>
          <w:sz w:val="27"/>
          <w:szCs w:val="27"/>
        </w:rPr>
      </w:pPr>
      <w:r>
        <w:rPr>
          <w:rFonts w:ascii="ＭＳ 明朝" w:eastAsia="ＭＳ 明朝" w:hAnsi="ＭＳ 明朝" w:cs="ＭＳ 明朝" w:hint="eastAsia"/>
          <w:sz w:val="27"/>
          <w:szCs w:val="27"/>
        </w:rPr>
        <w:t>➁</w:t>
      </w:r>
      <w:r w:rsidR="00DC7B11" w:rsidRPr="00DC7B11">
        <w:rPr>
          <w:rFonts w:ascii="UD デジタル 教科書体 NP-R" w:eastAsia="UD デジタル 教科書体 NP-R" w:hint="eastAsia"/>
          <w:sz w:val="27"/>
          <w:szCs w:val="27"/>
        </w:rPr>
        <w:t>支援ニーズの把握</w:t>
      </w:r>
    </w:p>
    <w:p w14:paraId="786F37C0" w14:textId="77777777" w:rsidR="002460CE" w:rsidRDefault="002460CE" w:rsidP="002460CE">
      <w:pPr>
        <w:ind w:leftChars="300" w:left="634" w:firstLineChars="400" w:firstLine="1085"/>
        <w:rPr>
          <w:rFonts w:ascii="UD デジタル 教科書体 NP-R" w:eastAsia="UD デジタル 教科書体 NP-R"/>
          <w:sz w:val="27"/>
          <w:szCs w:val="27"/>
        </w:rPr>
      </w:pPr>
      <w:r>
        <w:rPr>
          <w:rFonts w:ascii="ＭＳ 明朝" w:eastAsia="ＭＳ 明朝" w:hAnsi="ＭＳ 明朝" w:cs="ＭＳ 明朝" w:hint="eastAsia"/>
          <w:sz w:val="27"/>
          <w:szCs w:val="27"/>
        </w:rPr>
        <w:t>➂</w:t>
      </w:r>
      <w:r w:rsidR="00DC7B11" w:rsidRPr="00DC7B11">
        <w:rPr>
          <w:rFonts w:ascii="UD デジタル 教科書体 NP-R" w:eastAsia="UD デジタル 教科書体 NP-R" w:hint="eastAsia"/>
          <w:sz w:val="27"/>
          <w:szCs w:val="27"/>
        </w:rPr>
        <w:t>支援ニーズに即したサービス提供主体の紹介</w:t>
      </w:r>
    </w:p>
    <w:p w14:paraId="7EC7E6DE" w14:textId="3CA3F15C" w:rsidR="00DC7B11" w:rsidRPr="00DC7B11" w:rsidRDefault="002460CE" w:rsidP="002460CE">
      <w:pPr>
        <w:ind w:leftChars="300" w:left="634" w:firstLineChars="400" w:firstLine="1085"/>
        <w:rPr>
          <w:rFonts w:ascii="UD デジタル 教科書体 NP-R" w:eastAsia="UD デジタル 教科書体 NP-R" w:hint="eastAsia"/>
          <w:sz w:val="27"/>
          <w:szCs w:val="27"/>
        </w:rPr>
      </w:pPr>
      <w:r>
        <w:rPr>
          <w:rFonts w:ascii="ＭＳ 明朝" w:eastAsia="ＭＳ 明朝" w:hAnsi="ＭＳ 明朝" w:cs="ＭＳ 明朝" w:hint="eastAsia"/>
          <w:sz w:val="27"/>
          <w:szCs w:val="27"/>
        </w:rPr>
        <w:t>➃</w:t>
      </w:r>
      <w:r w:rsidR="00DC7B11" w:rsidRPr="00DC7B11">
        <w:rPr>
          <w:rFonts w:ascii="UD デジタル 教科書体 NP-R" w:eastAsia="UD デジタル 教科書体 NP-R" w:hint="eastAsia"/>
          <w:sz w:val="27"/>
          <w:szCs w:val="27"/>
        </w:rPr>
        <w:t>関係者間のネットワークの構築等</w:t>
      </w:r>
    </w:p>
    <w:p w14:paraId="55F0CA88" w14:textId="431B98ED" w:rsidR="00DC7B11" w:rsidRDefault="00DC7B11" w:rsidP="00DC7B11">
      <w:pPr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給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与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基本給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193,000円～2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>8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 xml:space="preserve">0,000円 / 月額 </w:t>
      </w:r>
    </w:p>
    <w:p w14:paraId="14C69F15" w14:textId="40B28595" w:rsidR="002460CE" w:rsidRPr="00DC7B11" w:rsidRDefault="002460CE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>
        <w:rPr>
          <w:rFonts w:ascii="UD デジタル 教科書体 NP-R" w:eastAsia="UD デジタル 教科書体 NP-R" w:hint="eastAsia"/>
          <w:sz w:val="27"/>
          <w:szCs w:val="27"/>
        </w:rPr>
        <w:t xml:space="preserve">　　　　　　※経験及び取得資格による</w:t>
      </w:r>
    </w:p>
    <w:p w14:paraId="434F47C4" w14:textId="77777777" w:rsidR="002460CE" w:rsidRDefault="00DC7B11" w:rsidP="002460CE">
      <w:pPr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資格要件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</w:r>
      <w:r w:rsidR="002460CE">
        <w:rPr>
          <w:rFonts w:ascii="ＭＳ 明朝" w:eastAsia="ＭＳ 明朝" w:hAnsi="ＭＳ 明朝" w:cs="ＭＳ 明朝" w:hint="eastAsia"/>
          <w:sz w:val="27"/>
          <w:szCs w:val="27"/>
        </w:rPr>
        <w:t>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認知症の医療や介護における専門的知識及び経験を有</w:t>
      </w:r>
    </w:p>
    <w:p w14:paraId="16E09402" w14:textId="77777777" w:rsidR="002460CE" w:rsidRDefault="00DC7B11" w:rsidP="002460CE">
      <w:pPr>
        <w:ind w:firstLineChars="700" w:firstLine="1899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する医師、歯科医師、薬剤師、保健師、助産師、看護師、</w:t>
      </w:r>
    </w:p>
    <w:p w14:paraId="2CF5164E" w14:textId="77777777" w:rsidR="002460CE" w:rsidRDefault="00DC7B11" w:rsidP="002460CE">
      <w:pPr>
        <w:ind w:firstLineChars="700" w:firstLine="1899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准看護師、理学療法士、作業療法士、社会福祉士、介護</w:t>
      </w:r>
    </w:p>
    <w:p w14:paraId="3C48F900" w14:textId="77777777" w:rsidR="002460CE" w:rsidRDefault="00DC7B11" w:rsidP="002460CE">
      <w:pPr>
        <w:ind w:firstLineChars="700" w:firstLine="1899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福祉士、視能訓練士、義肢装具士、歯科衛生士、言語聴</w:t>
      </w:r>
    </w:p>
    <w:p w14:paraId="4F9F28C6" w14:textId="77777777" w:rsidR="002460CE" w:rsidRDefault="00DC7B11" w:rsidP="002460CE">
      <w:pPr>
        <w:ind w:firstLineChars="700" w:firstLine="1899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覚士、あん摩マッサージ指圧師、はり師、きゅう師、柔</w:t>
      </w:r>
    </w:p>
    <w:p w14:paraId="1196B53A" w14:textId="56853716" w:rsidR="00DC7B11" w:rsidRPr="00DC7B11" w:rsidRDefault="00DC7B11" w:rsidP="002460CE">
      <w:pPr>
        <w:ind w:firstLineChars="700" w:firstLine="1899"/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道整復師、栄養士、精神保健福祉士又は介護支援専門員</w:t>
      </w:r>
    </w:p>
    <w:p w14:paraId="26156D86" w14:textId="77777777" w:rsidR="002460CE" w:rsidRDefault="002460CE" w:rsidP="002460CE">
      <w:pPr>
        <w:ind w:firstLineChars="600" w:firstLine="1627"/>
        <w:rPr>
          <w:rFonts w:ascii="UD デジタル 教科書体 NP-R" w:eastAsia="UD デジタル 教科書体 NP-R"/>
          <w:sz w:val="27"/>
          <w:szCs w:val="27"/>
        </w:rPr>
      </w:pPr>
      <w:r>
        <w:rPr>
          <w:rFonts w:ascii="ＭＳ 明朝" w:eastAsia="ＭＳ 明朝" w:hAnsi="ＭＳ 明朝" w:cs="ＭＳ 明朝" w:hint="eastAsia"/>
          <w:sz w:val="27"/>
          <w:szCs w:val="27"/>
        </w:rPr>
        <w:t>➁</w:t>
      </w:r>
      <w:r w:rsidR="00DC7B11" w:rsidRPr="00DC7B11">
        <w:rPr>
          <w:rFonts w:ascii="UD デジタル 教科書体 NP-R" w:eastAsia="UD デジタル 教科書体 NP-R" w:hint="eastAsia"/>
          <w:sz w:val="27"/>
          <w:szCs w:val="27"/>
        </w:rPr>
        <w:t>上記ア以外で認知症の介護や医療における専門的知識</w:t>
      </w:r>
    </w:p>
    <w:p w14:paraId="15434237" w14:textId="27EC0F58" w:rsidR="00DC7B11" w:rsidRDefault="00DC7B11" w:rsidP="002460CE">
      <w:pPr>
        <w:ind w:firstLineChars="700" w:firstLine="1899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及び経験を有する者として市が認めた者</w:t>
      </w:r>
    </w:p>
    <w:p w14:paraId="5A92E3EE" w14:textId="77777777" w:rsidR="002460CE" w:rsidRDefault="00DC7B11" w:rsidP="00DC7B11">
      <w:pPr>
        <w:rPr>
          <w:rFonts w:ascii="UD デジタル 教科書体 NP-R" w:eastAsia="UD デジタル 教科書体 NP-R"/>
          <w:sz w:val="27"/>
          <w:szCs w:val="27"/>
        </w:rPr>
      </w:pPr>
      <w:r>
        <w:rPr>
          <w:rFonts w:ascii="UD デジタル 教科書体 NP-R" w:eastAsia="UD デジタル 教科書体 NP-R" w:hint="eastAsia"/>
          <w:sz w:val="27"/>
          <w:szCs w:val="27"/>
        </w:rPr>
        <w:t>手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　</w:t>
      </w:r>
      <w:r>
        <w:rPr>
          <w:rFonts w:ascii="UD デジタル 教科書体 NP-R" w:eastAsia="UD デジタル 教科書体 NP-R" w:hint="eastAsia"/>
          <w:sz w:val="27"/>
          <w:szCs w:val="27"/>
        </w:rPr>
        <w:t>当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　</w:t>
      </w:r>
      <w:r w:rsidRPr="00DC7B11">
        <w:rPr>
          <w:rFonts w:ascii="ＭＳ 明朝" w:eastAsia="ＭＳ 明朝" w:hAnsi="ＭＳ 明朝" w:cs="ＭＳ 明朝" w:hint="eastAsia"/>
          <w:sz w:val="27"/>
          <w:szCs w:val="27"/>
        </w:rPr>
        <w:t>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20,000円/ 月額（介護支援専門員・看護師・管理栄養</w:t>
      </w:r>
    </w:p>
    <w:p w14:paraId="1B0D8CB7" w14:textId="77777777" w:rsidR="002460CE" w:rsidRDefault="00DC7B11" w:rsidP="002460CE">
      <w:pPr>
        <w:ind w:firstLineChars="700" w:firstLine="1899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士・保健師・理学療法士・作業療法士・言語療法士・社</w:t>
      </w:r>
    </w:p>
    <w:p w14:paraId="520E7FC0" w14:textId="503EFA1A" w:rsidR="00DC7B11" w:rsidRPr="00DC7B11" w:rsidRDefault="00DC7B11" w:rsidP="002460CE">
      <w:pPr>
        <w:ind w:firstLineChars="700" w:firstLine="1899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会福祉士等）</w:t>
      </w:r>
    </w:p>
    <w:p w14:paraId="53224B8F" w14:textId="77777777" w:rsidR="00DC7B11" w:rsidRDefault="00DC7B11" w:rsidP="002460CE">
      <w:pPr>
        <w:ind w:firstLineChars="600" w:firstLine="1627"/>
        <w:rPr>
          <w:rFonts w:ascii="UD デジタル 教科書体 NP-R" w:eastAsia="UD デジタル 教科書体 NP-R"/>
          <w:sz w:val="27"/>
          <w:szCs w:val="27"/>
        </w:rPr>
      </w:pPr>
      <w:r w:rsidRPr="00DC7B11">
        <w:rPr>
          <w:rFonts w:ascii="ＭＳ 明朝" w:eastAsia="ＭＳ 明朝" w:hAnsi="ＭＳ 明朝" w:cs="ＭＳ 明朝" w:hint="eastAsia"/>
          <w:sz w:val="27"/>
          <w:szCs w:val="27"/>
        </w:rPr>
        <w:t>➁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8,000円/ 月額（准看護師）</w:t>
      </w:r>
    </w:p>
    <w:p w14:paraId="07829DBB" w14:textId="715E8BB3" w:rsidR="00DC7B11" w:rsidRPr="00DC7B11" w:rsidRDefault="00DC7B11" w:rsidP="002460CE">
      <w:pPr>
        <w:ind w:firstLineChars="600" w:firstLine="1627"/>
        <w:rPr>
          <w:rFonts w:ascii="UD デジタル 教科書体 NP-R" w:eastAsia="UD デジタル 教科書体 NP-R"/>
          <w:sz w:val="27"/>
          <w:szCs w:val="27"/>
        </w:rPr>
      </w:pPr>
      <w:r>
        <w:rPr>
          <w:rFonts w:ascii="UD デジタル 教科書体 NP-R" w:eastAsia="UD デジタル 教科書体 NP-R" w:hint="eastAsia"/>
          <w:sz w:val="27"/>
          <w:szCs w:val="27"/>
        </w:rPr>
        <w:t>③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5,000円/ 月額（</w:t>
      </w:r>
      <w:r w:rsidRPr="00DC7B11">
        <w:rPr>
          <w:rFonts w:ascii="UD デジタル 教科書体 NP-R" w:eastAsia="UD デジタル 教科書体 NP-R"/>
          <w:sz w:val="27"/>
          <w:szCs w:val="27"/>
        </w:rPr>
        <w:t>介護福祉士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）</w:t>
      </w:r>
    </w:p>
    <w:p w14:paraId="0DFC3E37" w14:textId="71DC1714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 xml:space="preserve">住宅手当　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世帯主　12,000円 / 月額</w:t>
      </w:r>
    </w:p>
    <w:p w14:paraId="20EB6E64" w14:textId="58EDFDA8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そ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 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の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 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他　  3,000円 / 月額</w:t>
      </w:r>
    </w:p>
    <w:p w14:paraId="02F6C4D4" w14:textId="3D28F8CA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 xml:space="preserve">通勤手当　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20,000円までの範囲で</w:t>
      </w:r>
    </w:p>
    <w:p w14:paraId="4FE9ABF7" w14:textId="67DD204B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 xml:space="preserve">扶養手当　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配偶者　10,000円 / 月額</w:t>
      </w:r>
    </w:p>
    <w:p w14:paraId="5277105A" w14:textId="15ADBA64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 xml:space="preserve">　　　　　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子　 5,000円（1人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>につき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）/ 月額</w:t>
      </w:r>
    </w:p>
    <w:p w14:paraId="3CBB3393" w14:textId="5C84E452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昇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 xml:space="preserve">給　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>4月</w:t>
      </w:r>
    </w:p>
    <w:p w14:paraId="74B650F0" w14:textId="162A0381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賞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 xml:space="preserve">与　</w:t>
      </w:r>
      <w:r w:rsidR="002460CE">
        <w:rPr>
          <w:rFonts w:ascii="UD デジタル 教科書体 NP-R" w:eastAsia="UD デジタル 教科書体 NP-R" w:hint="eastAsia"/>
          <w:sz w:val="27"/>
          <w:szCs w:val="27"/>
        </w:rPr>
        <w:t xml:space="preserve">　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 xml:space="preserve">年2回（6月･12月) </w:t>
      </w:r>
    </w:p>
    <w:p w14:paraId="114BEC6B" w14:textId="63059166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福利厚生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  <w:t>社会保険等（雇用保険・労災保険・健康保険・厚生年金）</w:t>
      </w:r>
    </w:p>
    <w:p w14:paraId="28B987A2" w14:textId="77777777" w:rsidR="00DC7B11" w:rsidRPr="00DC7B11" w:rsidRDefault="00DC7B11" w:rsidP="00DC7B11">
      <w:pPr>
        <w:rPr>
          <w:rFonts w:ascii="UD デジタル 教科書体 NP-R" w:eastAsia="UD デジタル 教科書体 NP-R" w:hint="eastAsia"/>
          <w:sz w:val="27"/>
          <w:szCs w:val="27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退職金制度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  <w:t>有</w:t>
      </w:r>
    </w:p>
    <w:p w14:paraId="1CCB4558" w14:textId="7095259E" w:rsidR="00664B1C" w:rsidRPr="00DC7B11" w:rsidRDefault="00DC7B11" w:rsidP="00DC7B11">
      <w:pPr>
        <w:rPr>
          <w:rFonts w:ascii="UD デジタル 教科書体 NP-R" w:eastAsia="UD デジタル 教科書体 NP-R" w:hint="eastAsia"/>
        </w:rPr>
      </w:pPr>
      <w:r w:rsidRPr="00DC7B11">
        <w:rPr>
          <w:rFonts w:ascii="UD デジタル 教科書体 NP-R" w:eastAsia="UD デジタル 教科書体 NP-R" w:hint="eastAsia"/>
          <w:sz w:val="27"/>
          <w:szCs w:val="27"/>
        </w:rPr>
        <w:t>定年制度</w:t>
      </w:r>
      <w:r w:rsidRPr="00DC7B11">
        <w:rPr>
          <w:rFonts w:ascii="UD デジタル 教科書体 NP-R" w:eastAsia="UD デジタル 教科書体 NP-R" w:hint="eastAsia"/>
          <w:sz w:val="27"/>
          <w:szCs w:val="27"/>
        </w:rPr>
        <w:tab/>
        <w:t>有（65歳）</w:t>
      </w:r>
    </w:p>
    <w:sectPr w:rsidR="00664B1C" w:rsidRPr="00DC7B11" w:rsidSect="002460CE">
      <w:type w:val="nextColumn"/>
      <w:pgSz w:w="11907" w:h="16840" w:code="9"/>
      <w:pgMar w:top="284" w:right="1701" w:bottom="284" w:left="1701" w:header="0" w:footer="170" w:gutter="0"/>
      <w:cols w:space="425"/>
      <w:docGrid w:type="linesAndChars" w:linePitch="411" w:charSpace="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1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11"/>
    <w:rsid w:val="002460CE"/>
    <w:rsid w:val="00664B1C"/>
    <w:rsid w:val="00DC7B11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8E552"/>
  <w15:chartTrackingRefBased/>
  <w15:docId w15:val="{272FB781-F588-4AA8-8B7D-4712C48B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双樹苑1</dc:creator>
  <cp:keywords/>
  <dc:description/>
  <cp:lastModifiedBy>双樹苑1</cp:lastModifiedBy>
  <cp:revision>1</cp:revision>
  <dcterms:created xsi:type="dcterms:W3CDTF">2020-10-06T00:08:00Z</dcterms:created>
  <dcterms:modified xsi:type="dcterms:W3CDTF">2020-10-06T00:36:00Z</dcterms:modified>
</cp:coreProperties>
</file>